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2"/>
        <w:gridCol w:w="1922"/>
      </w:tblGrid>
      <w:tr w:rsidR="008E5270" w:rsidRPr="008E5270">
        <w:trPr>
          <w:tblCellSpacing w:w="0" w:type="dxa"/>
        </w:trPr>
        <w:tc>
          <w:tcPr>
            <w:tcW w:w="2500" w:type="pct"/>
            <w:vAlign w:val="center"/>
            <w:hideMark/>
          </w:tcPr>
          <w:p w:rsidR="008E5270" w:rsidRPr="008E5270" w:rsidRDefault="008E5270" w:rsidP="008E527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8E5270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14 октября 2010 года</w:t>
            </w:r>
          </w:p>
        </w:tc>
        <w:tc>
          <w:tcPr>
            <w:tcW w:w="2500" w:type="pct"/>
            <w:vAlign w:val="center"/>
            <w:hideMark/>
          </w:tcPr>
          <w:p w:rsidR="008E5270" w:rsidRPr="008E5270" w:rsidRDefault="008E5270" w:rsidP="008E527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8E5270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N 71-ЗРТ</w:t>
            </w:r>
          </w:p>
        </w:tc>
      </w:tr>
    </w:tbl>
    <w:p w:rsidR="008E5270" w:rsidRPr="008E5270" w:rsidRDefault="00984617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color w:val="000000"/>
          <w:sz w:val="17"/>
          <w:szCs w:val="17"/>
        </w:rPr>
        <w:pict>
          <v:rect id="_x0000_i1025" style="width:0;height:1.5pt" o:hralign="center" o:hrstd="t" o:hr="t" fillcolor="#a0a0a0" stroked="f"/>
        </w:pic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ЗАКОН РЕСПУБЛИКИ ТАТАРСТАН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О МЕРАХ ПО ПРЕДУПРЕЖДЕНИЮ ПРИЧИНЕНИЯ ВРЕДА ЗДОРОВЬЮ ДЕТЕЙ,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ИХ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ФИЗИЧЕСКОМУ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, ИНТЕЛЛЕКТУАЛЬНОМУ, ПСИХИЧЕСКОМУ, ДУХОВНОМУ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И НРАВСТВЕННОМУ РАЗВИТИЮ В РЕСПУБЛИКЕ ТАТАРСТАН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Принят</w:t>
      </w:r>
      <w:proofErr w:type="gramEnd"/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Государственным Советом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Республики Татарстан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23 сентября 2010 года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1. Предмет регулирования настоящего Закона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Настоящий Закон в соответствии с Федеральным законом от 24 июля 1998 года № 124-ФЗ "Об основных гарантиях прав ребенка в Российской Федерации" (далее - Федеральный закон) устанавливает меры по предупреждению причинения вреда здоровью, физическому, интеллектуальному, психическому, духовному и нравственному развитию детей на территории Республики Татарстан.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2. Основные понятия, используемые в настоящем Законе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Для целей настоящего Закона применяются следующие основные понятия: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1) дети (несовершеннолетние) - лица, не достигшие возраста 18 лет, за исключением эмансипированных несовершеннолетних и лиц, вступивших в брак до достижения возраста 18 лет;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2) места, в которых нахождение несовершеннолетних запрещается, - места, установленные Федеральным законом и (или) определенные в соответствии с настоящим Законом, нахождение в которых может причинить вред здоровью детей, их физическому, интеллектуальному, психическому, духовному и нравственному развитию;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3) места, в которых нахождение несовершеннолетних ограничивается, - места, установленные Федеральным законом и (или) определенные в соответствии с настоящим Законом, в которых в целях предупреждения причинения вреда здоровью детей, их физическому, интеллектуальному, психическому, духовному и нравственному развитию запрещается нахождение несовершеннолетних в ночное время без сопровождения родителей (лиц, их заменяющих), а также лиц, осуществляющих мероприятия с участием детей;</w:t>
      </w:r>
      <w:proofErr w:type="gramEnd"/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4) лица, заменяющие родителей, - законные представители несовершеннолетнего, а также совершеннолетние родственники и иные лица, сопровождающие несовершеннолетнего с согласия или по поручению его родителей (законных представителей), выраженного в устной или письменной форме;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5) ночное время - промежуток времени с 22 часов до 6 часов в период с 1 сентября по 31 мая включительно или с 23 часов до 6 часов в период с 1 июня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по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 31 августа включительно.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3. Основные меры по недопущению нахождения детей в местах, в которых нахождение несовершеннолетних запрещается или ограничивается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Основными мерами по недопущению нахождения детей в местах, в которых нахождение несовершеннолетних запрещается или ограничивается, являются: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1) информирование несовершеннолетних, родителей (лиц, их заменяющих), иных граждан и организаций о недопустимости нахождения несовершеннолетних в местах, в которых нахождение несовершеннолетних запрещается или ограничивается;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2) осуществление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контроля за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 нахождением несовершеннолетних в местах, в которых их нахождение запрещается или ограничивается;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3) выявление несовершеннолетних в местах, в которых их нахождение запрещается или ограничивается;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4) уведомление родителей (лиц, их заменяющих), а также лиц, осуществляющих мероприятия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 участием детей, органов внутренних дел об обнаружении несовершеннолетних в местах, в которых их нахождение запрещается или ограничивается;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5) доставление и передача несовершеннолетних, выявленных в местах, в которых их нахождение запрещается или ограничивается, родителям (лицам, их заменяющим), а также лицам, осуществляющим мероприятия с участием детей;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6) проведение профилактической работы с несовершеннолетними, родителями (лицами, их заменяющими) о недопустимости нахождения несовершеннолетних в местах, в которых их нахождение запрещается или ограничивается, в соответствии с законодательством;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7) установление административной ответственности за нарушение требований настоящего Закона.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4. Определение мест, в которых нахождение несовершеннолетних запрещается или ограничивается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bookmarkStart w:id="0" w:name="_GoBack"/>
      <w:bookmarkEnd w:id="0"/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lastRenderedPageBreak/>
        <w:t xml:space="preserve">1.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Запрещается нахождение несовершеннолетних независимо от времени суток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пивных ресторанах, винных барах, пивных барах, рюмочных, в других местах, которые предназначены для реализации только алкогольной продукции, пива и напитков, изготавливаемых на его основе.</w:t>
      </w:r>
      <w:proofErr w:type="gramEnd"/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2. Запрещается нахождение несовершеннолетних в ночное время без сопровождения родителей (лиц, их заменяющих) или лиц, осуществляющих мероприятия с участием детей (далее - безнадзорное нахождение несовершеннолетних):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1) в общественных местах, в том числе на улицах, стадионах, в парках, скверах;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2) в транспортных средствах общего пользования;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3) на территориях вокзалов и аэропортов, за исключением случаев, когда несовершеннолетние являются пассажирами;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4) в местах общего пользования многоквартирных жилых домов, на территориях, прилегающих к многоквартирным жилым домам, в том числе на детских и спортивных площадках;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5) на водоемах и прилегающих к ним территориях;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6)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Интернет,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пива и напитков, изготавливаемых на его основе.</w:t>
      </w:r>
      <w:proofErr w:type="gramEnd"/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3. Иные места, в которых нахождение несовершеннолетних запрещается или ограничивается, могут определяться с учетом культурных и иных местных традиций представительными органами муниципальных районов и городских округов, в том числе на основе предложений органов и учреждений системы профилактики безнадзорности и правонарушений несовершеннолетних, иных государственных органов, органов местного самоуправления, организаций, общественных объединений, граждан. Определение мест, в которых нахождение несовершеннолетних запрещается или ограничивается, на территории городских и сельских поселений осуществляется по предложению или с согласия представительного органа соответствующего поселения.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4. Оценка предложений об определении иных мест, в которых нахождение несовершеннолетних запрещается или ограничивается, осуществляется экспертной комиссией, функции которой выполняет Республиканская комиссия по делам несовершеннолетних при Кабинете Министров Республики Татарстан.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5. Предложения об определении иных мест, в которых нахождение несовершеннолетних запрещается или ограничивается, вместе с материалами, обосновывающими данные предложения, направляются представительным органом муниципального района, городского округа в экспертную комиссию, которая в 30-дневный срок со дня их поступления рассматривает данные предложения и по результатам рассмотрения принимает экспертное заключение.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Порядок рассмотрения экспертной комиссией поступивших предложений устанавливается Кабинетом Министров Республики Татарстан в соответствии с настоящим Законом и должен предусматривать возможность участия представителей представительного органа муниципального района, городского округа, внесшего предложение, юридического лица, гражданина, осуществляющего предпринимательскую деятельность без образования юридического лица, использующих объект (территорию, помещение), который предполагается отнести к местам, в которых нахождение несовершеннолетних запрещается или ограничивается.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 Заключение экспертной комиссии направляется в представительный орган муниципального района, городского округа, от которого поступило соответствующее предложение.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6. Решение об определении иных мест, в которых нахождение несовершеннолетних запрещается или ограничивается, принимается представительным органом муниципального района, городского округа на основании положительного заключения экспертной комиссии.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7. Решение представительного органа муниципального района, городского округа об определении мест, в которых нахождение несовершеннолетних запрещается или ограничивается, подлежит обнародованию (опубликованию) в установленном порядке. Копии решения представительного органа и заключения экспертной комиссии в трехдневный срок со дня принятия решения представительного органа направляются представительным органом юридическому лицу или гражданину, осуществляющему предпринимательскую деятельность без образования юридического лица, использующих объект (территорию, помещение), отнесенный данным решением к местам, в которых нахождение несовершеннолетних запрещается или ограничивается.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8.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Запрет на нахождение детей без сопровождения родителей (лиц, их заменяющих), а также лиц, осуществляющих мероприятия с участием детей, в ночное время в транспортных средствах общего пользования применяется с учетом заключаемых между Республикой Татарстан и другими субъектами Российской Федерации соглашений о порядке применения данных мер, если маршруты следования указанных транспортных средств проходят по территории Республики Татарстан и других субъектов Российской Федерации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9.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Исключение объектов (территорий, помещений) из перечня мест, в которых нахождение несовершеннолетних запрещается или ограничивается, определенных в соответствии с частью 3 настоящей статьи, в связи с перепрофилированием (изменением целевого назначения) или ликвидацией (прекращением использования) указанных объектов (территорий, помещений), а также 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lastRenderedPageBreak/>
        <w:t>внесение изменений в перечень объектов (территорий, помещений) в связи с их переименованием осуществляются по решению представительных органов муниципальных районов, городских округов.</w:t>
      </w:r>
      <w:proofErr w:type="gramEnd"/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5. Информирование о недопустимости нахождения несовершеннолетних в местах, в которых их нахождение запрещается или ограничивается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1. Органы исполнительной власти Республики Татарстан, органы местного самоуправления в пределах своей компетенции осуществляют информирование населения о недопустимости нахождения несовершеннолетних в местах, в которых их нахождение запрещается или ограничивается, и об административной ответственности за нарушение требований настоящего Закона, в том числе в средствах массовой информации и сети Интернет.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2. Органы и учреждения системы профилактики безнадзорности и правонарушений несовершеннолетних, а также другие органы и учреждения, осуществляющие меры по профилактике безнадзорности и правонарушений несовершеннолетних, проводят разъяснительную работу среди несовершеннолетних и родителей (лиц, их заменяющих) о недопустимости нахождения несовершеннолетних в местах, в которых их нахождение запрещается или ограничивается.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6. Требования к обеспечению мер по предупреждению причинения вреда здоровью детей и их развитию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1. Родители (лица, их заменяющие), лица, осуществляющие мероприятия с участием детей, обязаны обеспечить соблюдение требований по недопущению нахождения детей в местах, в которых нахождение несовершеннолетних запрещается или ограничивается.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2. Руководители юридических лиц и граждане, осуществляющие предпринимательскую деятельность без образования юридического лица, использующие объекты (территории, помещения), отнесенные к местам, в которых нахождение несовершеннолетних запрещается или ограничивается, обязаны обеспечивать принятие мер по предупреждению нахождения несовершеннолетних (безнадзорного нахождения несовершеннолетних) и их выявлению на указанных объектах (территориях, помещениях).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3. Юридические лица или граждане, осуществляющие предпринимательскую деятельность без образования юридического лица, обеспечивают размещение информации о недопустимости нахождения несовершеннолетних на используемых ими объектах (на территориях, в помещениях), отнесенных к местам, в которых нахождение несовершеннолетних запрещается или ограничивается. Указанная информация должна размещаться при входе на соответствующий объект (территорию, помещение) в наглядной и доступной форме.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4.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Контроль за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 соблюдением требований по недопущению нахождения детей в местах, в которых нахождение несовершеннолетних запрещается или ограничивается, осуществляют в пределах своей компетенции органы и учреждения системы профилактики безнадзорности и правонарушений несовершеннолетних.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5. Граждане, общественные объединения вправе оказывать содействие органам и учреждениям системы профилактики безнадзорности и правонарушений несовершеннолетних в выявлении и недопущении нахождения несовершеннолетних в местах, в которых их нахождение запрещается или ограничивается.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7. Порядок уведомления об обнаружении несовершеннолетних в местах, в которых их нахождение запрещается или ограничивается, и их доставления родителям (лицам, их заменяющим) или лицам, осуществляющим мероприятия с участием детей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1. 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Должностные лица органов и учреждений системы профилактики безнадзорности и правонарушений несовершеннолетних при выявлении несовершеннолетнего в местах, в которых нахождение несовершеннолетних запрещается или ограничивается, а также руководители, иные должностные лица юридических лиц, граждане, осуществляющие предпринимательскую деятельность без образования юридического лица, их представители при выявлении на используемых ими объектах (на территориях, в помещениях), отнесенных к местам, в которых нахождение несовершеннолетних запрещается или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 ограничивается, обязаны: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1) обеспечить несовершеннолетнему условия безопасного пребывания на объекте (на территории, в помещении), на котором обнаружен несовершеннолетний, до передачи его родителям (лицам, их заменяющим), лицам, осуществляющим мероприятия с участием детей, или сотрудникам органов внутренних дел;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2) предложить ребенку назвать свои имя и фамилию, возраст, адрес места жительства, а также фамилию, имя и отчество родителей (лиц, их заменяющих), лиц, осуществляющих мероприятия с участием детей, их контактные телефоны, причину нахождения в местах, в которых нахождение несовершеннолетних запрещается или ограничивается;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3) незамедлительно уведомить органы внутренних дел об имеющем место нарушении настоящего Закона, сообщив следующую информацию: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а) место и время обнаружения ребенка;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б) данные о личности ребенка, его родителей (лиц, их заменяющих) или лиц, осуществляющих мероприятия с участием детей (если имеются);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lastRenderedPageBreak/>
        <w:t>в) данные, позволяющие идентифицировать ребенка (примерный возраст, пол, цвет волос, описание одежды, особые приметы), наличие либо отсутствие признаков алкогольного, наркотического, токсического опьянения;</w:t>
      </w:r>
      <w:proofErr w:type="gramEnd"/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г) данные о совершеннолетних лицах, с которыми обнаружен ребенок (если имеются);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д) фамилию, имя, отчество и должность лица, передавшего сообщение, его контактный телефон.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2. Должностные лица органов внутренних дел при выявлении факта нахождения несовершеннолетнего в местах, в которых нахождение несовершеннолетних запрещается или ограничивается: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1) устанавливают личность несовершеннолетнего, место его проживания, данные о родителях (лиц, их заменяющих) или лиц, осуществляющих мероприятия с участием детей, в случае, если указанные сведения отсутствуют;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2) безотлагательно уведомляют родителей (лиц, их заменяющих) или лиц, осуществляющих мероприятия с участием детей, о местонахождении несовершеннолетнего и согласовывают с ними действия по доставлению им ребенка;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3) принимают меры к незамедлительному доставлению и передаче ребенка его родителям (лицам, их заменяющим) или лицам, осуществляющим мероприятия с участием детей;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4) оформляют материалы, необходимые для привлечения лиц, нарушивших требования настоящего Закона, к административной ответственности.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3. В случае отсутствия родителей (лиц, их заменяющих) или лиц, осуществляющих мероприятия с участием детей, невозможности установления их местонахождения или иных обстоятельств, препятствующих передаче несовершеннолетнего указанным лицам, должностные лица органов внутренних дел осуществляют мероприятия в соответствии с законодательством о профилактике безнадзорности и правонарушений несовершеннолетних.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8. Ответственность за нарушение настоящего Закона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За несоблюдение установленных требований к обеспечению мер по содействию физическому, интеллектуальному, психическому, духовному и нравственному развитию детей и предупреждению причинения им вреда родители (лица, их заменяющие), лица, осуществляющие мероприятия с участием детей, а также юридические лица или граждане, осуществляющие предпринимательскую деятельность без образования юридического лица, несут административную ответственность в соответствии с Кодексом Республики Татарстан об административных правонарушениях.</w:t>
      </w:r>
      <w:proofErr w:type="gramEnd"/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Статья 9. Вступление в силу настоящего Закона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Настоящий Закон вступает в силу через 10 дней после дня его официального опубликования.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Президент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Республики Татарстан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Р.Н.МИННИХАНОВ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Казань, Кремль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14 октября 2010 года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№ 71-ЗРТ</w:t>
      </w:r>
    </w:p>
    <w:p w:rsidR="008E5270" w:rsidRPr="008E5270" w:rsidRDefault="008E5270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</w:r>
    </w:p>
    <w:p w:rsidR="008E5270" w:rsidRPr="008E5270" w:rsidRDefault="00984617" w:rsidP="008E5270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color w:val="000000"/>
          <w:sz w:val="17"/>
          <w:szCs w:val="17"/>
        </w:rPr>
        <w:pict>
          <v:rect id="_x0000_i1026" style="width:0;height:1.5pt" o:hralign="center" o:hrstd="t" o:hr="t" fillcolor="#a0a0a0" stroked="f"/>
        </w:pict>
      </w:r>
    </w:p>
    <w:p w:rsidR="00143648" w:rsidRDefault="008E5270" w:rsidP="008E5270"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Официальная публикация в СМИ: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"Республика Татарстан", № 216, 23.10.2010,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"</w:t>
      </w:r>
      <w:proofErr w:type="spell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Ватаным</w:t>
      </w:r>
      <w:proofErr w:type="spell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 xml:space="preserve"> Татарстан", № 214, 23.10.2010</w:t>
      </w:r>
      <w:proofErr w:type="gramStart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В</w:t>
      </w:r>
      <w:proofErr w:type="gramEnd"/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t>ступает в силу через 10 дней после дня официального опубликования (статья 9 данного документа).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Закон РТ от 14.10.2010 № 71-ЗРТ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"О мерах по предупреждению причинения вреда здоровью детей, их физическому, интеллектуальному, психическому, духовному и нравственному развитию в Республике Татарстан"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(принят ГС РТ 23.09.2010)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Статья 1. Предмет регулирования настоящего Закона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Статья 2. Основные понятия, используемые в настоящем Законе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Статья 3. Основные меры по недопущению нахождения детей в местах, в которых нахождение несовершеннолетних запрещается или ограничивается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Статья 4. Определение мест, в которых нахождение несовершеннолетних запрещается или ограничивается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Статья 5. Информирование о недопустимости нахождения несовершеннолетних в местах, в которых их нахождение запрещается или ограничивается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Статья 6. Требования к обеспечению мер по предупреждению причинения вреда здоровью детей и их развитию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lastRenderedPageBreak/>
        <w:t>Статья 7. Порядок уведомления об обнаружении несовершеннолетних в местах, в которых их нахождение запрещается или ограничивается, и их доставления родителям (лицам, их заменяющим) или лицам, осуществляющим мероприятия с участием детей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Статья 8. Ответственность за нарушение настоящего Закона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  <w:t>Статья 9. Вступление в силу настоящего Закона</w:t>
      </w:r>
      <w:r w:rsidRPr="008E5270">
        <w:rPr>
          <w:rFonts w:ascii="Verdana" w:eastAsia="Times New Roman" w:hAnsi="Verdana" w:cs="Times New Roman"/>
          <w:color w:val="000000"/>
          <w:sz w:val="17"/>
          <w:szCs w:val="17"/>
        </w:rPr>
        <w:br/>
      </w:r>
    </w:p>
    <w:sectPr w:rsidR="00143648" w:rsidSect="0014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270"/>
    <w:rsid w:val="00143648"/>
    <w:rsid w:val="008E5270"/>
    <w:rsid w:val="00984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2688</Words>
  <Characters>15325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ВР</cp:lastModifiedBy>
  <cp:revision>2</cp:revision>
  <dcterms:created xsi:type="dcterms:W3CDTF">2014-02-25T17:44:00Z</dcterms:created>
  <dcterms:modified xsi:type="dcterms:W3CDTF">2014-02-25T17:44:00Z</dcterms:modified>
</cp:coreProperties>
</file>